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377F4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3377F4" w:rsidRPr="008C2F61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DC5A3AA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3377F4" w:rsidRPr="008C2F61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B7368F4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mleko</w:t>
            </w:r>
            <w:proofErr w:type="spellEnd"/>
          </w:p>
        </w:tc>
        <w:tc>
          <w:tcPr>
            <w:tcW w:w="2501" w:type="dxa"/>
          </w:tcPr>
          <w:p w14:paraId="6FD0FB58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3377F4" w:rsidRPr="008C2F61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10C52A4A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3377F4" w:rsidRPr="008C2F61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AE71E78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mesni</w:t>
            </w:r>
            <w:proofErr w:type="spellEnd"/>
            <w:r w:rsidRPr="003377F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3377F4" w:rsidRPr="008C2F61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6725DB6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Eko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meso</w:t>
            </w:r>
            <w:proofErr w:type="spellEnd"/>
          </w:p>
        </w:tc>
        <w:tc>
          <w:tcPr>
            <w:tcW w:w="2501" w:type="dxa"/>
          </w:tcPr>
          <w:p w14:paraId="5B16A706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3377F4" w:rsidRPr="008C2F61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D6E60B6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Perutnina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</w:p>
        </w:tc>
        <w:tc>
          <w:tcPr>
            <w:tcW w:w="2501" w:type="dxa"/>
          </w:tcPr>
          <w:p w14:paraId="371D8429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3377F4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7AE573D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Ribe</w:t>
            </w:r>
            <w:proofErr w:type="spellEnd"/>
          </w:p>
        </w:tc>
        <w:tc>
          <w:tcPr>
            <w:tcW w:w="2501" w:type="dxa"/>
          </w:tcPr>
          <w:p w14:paraId="443D0013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3377F4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2B2236C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Žita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–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mlevski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4938466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3377F4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4364220A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Kruh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–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pekovska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peciva</w:t>
            </w:r>
            <w:proofErr w:type="spellEnd"/>
          </w:p>
        </w:tc>
        <w:tc>
          <w:tcPr>
            <w:tcW w:w="2501" w:type="dxa"/>
          </w:tcPr>
          <w:p w14:paraId="3C013B2A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3377F4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44AE815B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3377F4">
              <w:rPr>
                <w:rFonts w:ascii="Calibri" w:hAnsi="Calibri" w:cs="Calibri"/>
                <w:lang w:eastAsia="en-GB"/>
              </w:rPr>
              <w:t xml:space="preserve">Bio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kruh</w:t>
            </w:r>
            <w:proofErr w:type="spellEnd"/>
          </w:p>
        </w:tc>
        <w:tc>
          <w:tcPr>
            <w:tcW w:w="2501" w:type="dxa"/>
          </w:tcPr>
          <w:p w14:paraId="5B92FAFD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6851CE4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3377F4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109BA29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Sveža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zelenjava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–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zimsko-letno</w:t>
            </w:r>
            <w:proofErr w:type="spellEnd"/>
          </w:p>
        </w:tc>
        <w:tc>
          <w:tcPr>
            <w:tcW w:w="2501" w:type="dxa"/>
          </w:tcPr>
          <w:p w14:paraId="61CDA13B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40730AB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3377F4" w:rsidRPr="0046701B" w:rsidRDefault="003377F4" w:rsidP="003377F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68D7C109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Eko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sveža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1C39AC69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E6513" w:rsidRPr="008C2F61" w14:paraId="7C5761BC" w14:textId="77777777" w:rsidTr="00CD0E20">
        <w:tc>
          <w:tcPr>
            <w:tcW w:w="609" w:type="dxa"/>
          </w:tcPr>
          <w:p w14:paraId="09148A25" w14:textId="77777777" w:rsidR="00BE6513" w:rsidRPr="008C2F61" w:rsidRDefault="00BE6513" w:rsidP="00CD0E2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0452C1" w14:textId="77777777" w:rsidR="00BE6513" w:rsidRPr="008C2F61" w:rsidRDefault="00BE6513" w:rsidP="00CD0E2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4E7A17C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2AF721" w14:textId="77777777" w:rsidR="00BE6513" w:rsidRPr="008C2F61" w:rsidRDefault="00BE6513" w:rsidP="00CD0E2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377F4" w:rsidRPr="008C2F61" w14:paraId="3F1068C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F4D64B4" w14:textId="56B2A67C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171D2D87" w14:textId="7027C8FD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Zamrznjena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568493E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CCEA804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34057354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390BDDC" w14:textId="2F5BA94A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12D08EC5" w14:textId="6F54AD1D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Konzervirana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601DA21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01A1786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7B2B5E71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0263CE6" w14:textId="0167EC1B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65FB2629" w14:textId="55A60252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Sadje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–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zimsko-letno</w:t>
            </w:r>
            <w:proofErr w:type="spellEnd"/>
          </w:p>
        </w:tc>
        <w:tc>
          <w:tcPr>
            <w:tcW w:w="2501" w:type="dxa"/>
          </w:tcPr>
          <w:p w14:paraId="6EF3CE3B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3B9763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1EBCA58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9D31F12" w14:textId="7AE9EF74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435BBF7E" w14:textId="7CE9A414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Eko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sveže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1CE2954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D144C37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6C8CBB49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62649A9" w14:textId="3CA77BD8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snapToGrid w:val="0"/>
                <w:szCs w:val="22"/>
                <w:lang w:val="sl-SI"/>
              </w:rPr>
            </w:pPr>
            <w:bookmarkStart w:id="2" w:name="RANGE!A19"/>
            <w:r w:rsidRPr="003377F4">
              <w:rPr>
                <w:rFonts w:ascii="Calibri" w:hAnsi="Calibri" w:cs="Calibri"/>
                <w:color w:val="000000"/>
              </w:rPr>
              <w:t>17</w:t>
            </w:r>
            <w:bookmarkEnd w:id="2"/>
          </w:p>
        </w:tc>
        <w:tc>
          <w:tcPr>
            <w:tcW w:w="4035" w:type="dxa"/>
            <w:vAlign w:val="center"/>
          </w:tcPr>
          <w:p w14:paraId="45E4C5A4" w14:textId="37B21B13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Konzervirano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747EF7F8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5FBEBAA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471C4CF0" w14:textId="77777777" w:rsidTr="003377F4">
        <w:trPr>
          <w:trHeight w:val="557"/>
        </w:trPr>
        <w:tc>
          <w:tcPr>
            <w:tcW w:w="609" w:type="dxa"/>
            <w:vAlign w:val="center"/>
          </w:tcPr>
          <w:p w14:paraId="5C969858" w14:textId="21DE5848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185F5F7B" w14:textId="59BD4BDF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Zamrznjeno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1DDEC0A9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591D81C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6A7EE0B5" w14:textId="77777777" w:rsidTr="003377F4">
        <w:trPr>
          <w:trHeight w:val="557"/>
        </w:trPr>
        <w:tc>
          <w:tcPr>
            <w:tcW w:w="609" w:type="dxa"/>
            <w:vAlign w:val="center"/>
          </w:tcPr>
          <w:p w14:paraId="719FFA0C" w14:textId="4E148679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035" w:type="dxa"/>
            <w:vAlign w:val="center"/>
          </w:tcPr>
          <w:p w14:paraId="21489D24" w14:textId="0477AF58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Sokovi_Nektarji</w:t>
            </w:r>
            <w:proofErr w:type="spellEnd"/>
          </w:p>
        </w:tc>
        <w:tc>
          <w:tcPr>
            <w:tcW w:w="2501" w:type="dxa"/>
          </w:tcPr>
          <w:p w14:paraId="79C12E70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31F8005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40404035" w14:textId="77777777" w:rsidTr="003377F4">
        <w:trPr>
          <w:trHeight w:val="557"/>
        </w:trPr>
        <w:tc>
          <w:tcPr>
            <w:tcW w:w="609" w:type="dxa"/>
            <w:vAlign w:val="center"/>
          </w:tcPr>
          <w:p w14:paraId="6B35EA37" w14:textId="7E8E7F35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4035" w:type="dxa"/>
            <w:vAlign w:val="center"/>
          </w:tcPr>
          <w:p w14:paraId="0E67431C" w14:textId="3BB315F5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2A8637DB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A198640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598ED4ED" w14:textId="77777777" w:rsidTr="003377F4">
        <w:trPr>
          <w:trHeight w:val="557"/>
        </w:trPr>
        <w:tc>
          <w:tcPr>
            <w:tcW w:w="609" w:type="dxa"/>
            <w:vAlign w:val="center"/>
          </w:tcPr>
          <w:p w14:paraId="6F5FFD50" w14:textId="605E1BAA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035" w:type="dxa"/>
            <w:vAlign w:val="center"/>
          </w:tcPr>
          <w:p w14:paraId="5085C8BE" w14:textId="1558236D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Eko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37730368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2567337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38FF39D5" w14:textId="77777777" w:rsidTr="003377F4">
        <w:trPr>
          <w:trHeight w:val="557"/>
        </w:trPr>
        <w:tc>
          <w:tcPr>
            <w:tcW w:w="609" w:type="dxa"/>
            <w:vAlign w:val="center"/>
          </w:tcPr>
          <w:p w14:paraId="2243F5D8" w14:textId="7153B7D4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035" w:type="dxa"/>
            <w:vAlign w:val="center"/>
          </w:tcPr>
          <w:p w14:paraId="243B363D" w14:textId="33C038CD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Olja</w:t>
            </w:r>
            <w:proofErr w:type="spellEnd"/>
          </w:p>
        </w:tc>
        <w:tc>
          <w:tcPr>
            <w:tcW w:w="2501" w:type="dxa"/>
          </w:tcPr>
          <w:p w14:paraId="0E9C82AD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54DE963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4D67821D" w14:textId="77777777" w:rsidTr="003377F4">
        <w:trPr>
          <w:trHeight w:val="557"/>
        </w:trPr>
        <w:tc>
          <w:tcPr>
            <w:tcW w:w="609" w:type="dxa"/>
            <w:vAlign w:val="center"/>
          </w:tcPr>
          <w:p w14:paraId="463AA966" w14:textId="704FE2D1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4035" w:type="dxa"/>
            <w:vAlign w:val="center"/>
          </w:tcPr>
          <w:p w14:paraId="538178C2" w14:textId="43BD5DAB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Končni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izdelki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iz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testa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in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krompirja</w:t>
            </w:r>
            <w:proofErr w:type="spellEnd"/>
          </w:p>
        </w:tc>
        <w:tc>
          <w:tcPr>
            <w:tcW w:w="2501" w:type="dxa"/>
          </w:tcPr>
          <w:p w14:paraId="290287FD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127C2C2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377F4" w:rsidRPr="008C2F61" w14:paraId="011FB69C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D7A2047" w14:textId="52BF38C5" w:rsidR="003377F4" w:rsidRPr="003377F4" w:rsidRDefault="003377F4" w:rsidP="003377F4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color w:val="000000"/>
                <w:lang w:val="sl-SI"/>
              </w:rPr>
            </w:pPr>
            <w:r w:rsidRPr="003377F4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4035" w:type="dxa"/>
            <w:vAlign w:val="center"/>
          </w:tcPr>
          <w:p w14:paraId="51354F75" w14:textId="0CF1BAA1" w:rsidR="003377F4" w:rsidRPr="003377F4" w:rsidRDefault="003377F4" w:rsidP="003377F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377F4">
              <w:rPr>
                <w:rFonts w:ascii="Calibri" w:hAnsi="Calibri" w:cs="Calibri"/>
                <w:lang w:eastAsia="en-GB"/>
              </w:rPr>
              <w:t>Ostalo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prehrambeno</w:t>
            </w:r>
            <w:proofErr w:type="spellEnd"/>
            <w:r w:rsidRPr="003377F4">
              <w:rPr>
                <w:rFonts w:ascii="Calibri" w:hAnsi="Calibri" w:cs="Calibri"/>
                <w:lang w:eastAsia="en-GB"/>
              </w:rPr>
              <w:t xml:space="preserve"> </w:t>
            </w:r>
            <w:proofErr w:type="spellStart"/>
            <w:r w:rsidRPr="003377F4">
              <w:rPr>
                <w:rFonts w:ascii="Calibri" w:hAnsi="Calibri" w:cs="Calibri"/>
                <w:lang w:eastAsia="en-GB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05362B87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A307C5D" w14:textId="77777777" w:rsidR="003377F4" w:rsidRPr="008C2F61" w:rsidRDefault="003377F4" w:rsidP="003377F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727B9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E38BCC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919793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359855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D7223A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3264C9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DC6C2FD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5A8F453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5255E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3288F0F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7A17D7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E48678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1A5DC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87B4B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F77F" w14:textId="77777777" w:rsidR="00514CB4" w:rsidRDefault="00514CB4">
      <w:r>
        <w:separator/>
      </w:r>
    </w:p>
  </w:endnote>
  <w:endnote w:type="continuationSeparator" w:id="0">
    <w:p w14:paraId="2A626993" w14:textId="77777777" w:rsidR="00514CB4" w:rsidRDefault="0051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ADEA6" w14:textId="77777777" w:rsidR="00514CB4" w:rsidRDefault="00514CB4">
      <w:r>
        <w:separator/>
      </w:r>
    </w:p>
  </w:footnote>
  <w:footnote w:type="continuationSeparator" w:id="0">
    <w:p w14:paraId="6C859C85" w14:textId="77777777" w:rsidR="00514CB4" w:rsidRDefault="0051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685D0" w14:textId="77777777" w:rsidR="003377F4" w:rsidRPr="003377F4" w:rsidRDefault="003377F4" w:rsidP="003377F4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3377F4">
      <w:rPr>
        <w:rFonts w:asciiTheme="minorHAnsi" w:hAnsiTheme="minorHAnsi" w:cstheme="minorHAnsi"/>
        <w:color w:val="006A8E"/>
        <w:sz w:val="24"/>
      </w:rPr>
      <w:t>DRUGA OSNOVNA ŠOLA SLOVENJ GRADEC</w:t>
    </w:r>
  </w:p>
  <w:p w14:paraId="56F86D2E" w14:textId="77777777" w:rsidR="003377F4" w:rsidRPr="003377F4" w:rsidRDefault="003377F4" w:rsidP="003377F4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3377F4">
      <w:rPr>
        <w:rFonts w:asciiTheme="minorHAnsi" w:hAnsiTheme="minorHAnsi" w:cstheme="minorHAnsi"/>
        <w:color w:val="006A8E"/>
        <w:sz w:val="24"/>
      </w:rPr>
      <w:t>Kopališča 29</w:t>
    </w:r>
  </w:p>
  <w:p w14:paraId="2322C49F" w14:textId="138157C7" w:rsidR="00FE76C7" w:rsidRPr="0000179A" w:rsidRDefault="003377F4" w:rsidP="003377F4">
    <w:pPr>
      <w:pStyle w:val="Header"/>
      <w:jc w:val="center"/>
    </w:pPr>
    <w:r w:rsidRPr="003377F4">
      <w:rPr>
        <w:rFonts w:asciiTheme="minorHAnsi" w:hAnsiTheme="minorHAnsi" w:cstheme="min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2E3AB4"/>
    <w:rsid w:val="0032750B"/>
    <w:rsid w:val="003377F4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14CB4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A9161C"/>
    <w:rsid w:val="00B05D0F"/>
    <w:rsid w:val="00B10F46"/>
    <w:rsid w:val="00B5783C"/>
    <w:rsid w:val="00B6778E"/>
    <w:rsid w:val="00BC158B"/>
    <w:rsid w:val="00BD53CE"/>
    <w:rsid w:val="00BD795C"/>
    <w:rsid w:val="00BE6513"/>
    <w:rsid w:val="00C032C0"/>
    <w:rsid w:val="00C137A7"/>
    <w:rsid w:val="00C702F9"/>
    <w:rsid w:val="00C90BA9"/>
    <w:rsid w:val="00D66E90"/>
    <w:rsid w:val="00D94D90"/>
    <w:rsid w:val="00DD7746"/>
    <w:rsid w:val="00DF24AB"/>
    <w:rsid w:val="00E83D4A"/>
    <w:rsid w:val="00F17844"/>
    <w:rsid w:val="00F35782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28</cp:revision>
  <dcterms:created xsi:type="dcterms:W3CDTF">2023-04-06T11:11:00Z</dcterms:created>
  <dcterms:modified xsi:type="dcterms:W3CDTF">2026-05-20T12:01:00Z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